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4C1" w:rsidRPr="003125AE" w:rsidRDefault="00A429A2" w:rsidP="00A429A2">
      <w:pPr>
        <w:spacing w:line="3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3125AE">
        <w:rPr>
          <w:rFonts w:asciiTheme="minorEastAsia" w:eastAsiaTheme="minorEastAsia" w:hAnsiTheme="minorEastAsia" w:hint="eastAsia"/>
          <w:b/>
          <w:bCs/>
          <w:sz w:val="28"/>
          <w:szCs w:val="28"/>
        </w:rPr>
        <w:t xml:space="preserve">附件六    </w:t>
      </w:r>
      <w:r w:rsidR="00B73960" w:rsidRPr="003125AE">
        <w:rPr>
          <w:rFonts w:asciiTheme="minorEastAsia" w:eastAsiaTheme="minorEastAsia" w:hAnsiTheme="minorEastAsia" w:hint="eastAsia"/>
          <w:b/>
          <w:bCs/>
          <w:sz w:val="28"/>
          <w:szCs w:val="28"/>
        </w:rPr>
        <w:t>埃博拉患者尸体管理</w:t>
      </w:r>
      <w:r w:rsidR="009C64C1" w:rsidRPr="003125AE">
        <w:rPr>
          <w:rFonts w:asciiTheme="minorEastAsia" w:eastAsiaTheme="minorEastAsia" w:hAnsiTheme="minorEastAsia" w:hint="eastAsia"/>
          <w:b/>
          <w:bCs/>
          <w:sz w:val="28"/>
          <w:szCs w:val="28"/>
        </w:rPr>
        <w:t>相关要求</w:t>
      </w:r>
    </w:p>
    <w:p w:rsidR="00A429A2" w:rsidRPr="003125AE" w:rsidRDefault="00A429A2" w:rsidP="00A429A2">
      <w:pPr>
        <w:spacing w:line="34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</w:p>
    <w:p w:rsidR="00B73960" w:rsidRPr="003125AE" w:rsidRDefault="009C64C1" w:rsidP="00EE7A9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3125AE">
        <w:rPr>
          <w:rFonts w:asciiTheme="minorEastAsia" w:eastAsiaTheme="minorEastAsia" w:hAnsiTheme="minorEastAsia" w:hint="eastAsia"/>
          <w:sz w:val="28"/>
          <w:szCs w:val="28"/>
        </w:rPr>
        <w:t>尸体的清洁和消毒参照《</w:t>
      </w:r>
      <w:r w:rsidRPr="003125AE">
        <w:rPr>
          <w:rFonts w:asciiTheme="minorEastAsia" w:eastAsiaTheme="minorEastAsia" w:hAnsiTheme="minorEastAsia" w:hint="eastAsia"/>
          <w:bCs/>
          <w:sz w:val="28"/>
          <w:szCs w:val="28"/>
        </w:rPr>
        <w:t>太平间尸体及其相关环境的消毒</w:t>
      </w:r>
      <w:r w:rsidRPr="003125AE">
        <w:rPr>
          <w:rFonts w:asciiTheme="minorEastAsia" w:eastAsiaTheme="minorEastAsia" w:hAnsiTheme="minorEastAsia" w:hint="eastAsia"/>
          <w:sz w:val="28"/>
          <w:szCs w:val="28"/>
        </w:rPr>
        <w:t>》的相关要求执行，</w:t>
      </w:r>
    </w:p>
    <w:p w:rsidR="009C64C1" w:rsidRPr="003125AE" w:rsidRDefault="009C64C1" w:rsidP="00EE7A9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3125AE">
        <w:rPr>
          <w:rFonts w:asciiTheme="minorEastAsia" w:eastAsiaTheme="minorEastAsia" w:hAnsiTheme="minorEastAsia" w:hint="eastAsia"/>
          <w:sz w:val="28"/>
          <w:szCs w:val="28"/>
        </w:rPr>
        <w:t>死者衣物</w:t>
      </w:r>
      <w:r w:rsidR="00B73960" w:rsidRPr="003125AE">
        <w:rPr>
          <w:rFonts w:asciiTheme="minorEastAsia" w:eastAsiaTheme="minorEastAsia" w:hAnsiTheme="minorEastAsia" w:hint="eastAsia"/>
          <w:sz w:val="28"/>
          <w:szCs w:val="28"/>
        </w:rPr>
        <w:t>原则上</w:t>
      </w:r>
      <w:r w:rsidRPr="003125AE">
        <w:rPr>
          <w:rFonts w:asciiTheme="minorEastAsia" w:eastAsiaTheme="minorEastAsia" w:hAnsiTheme="minorEastAsia" w:hint="eastAsia"/>
          <w:sz w:val="28"/>
          <w:szCs w:val="28"/>
        </w:rPr>
        <w:t>进行焚烧</w:t>
      </w:r>
      <w:r w:rsidR="00B73960" w:rsidRPr="003125AE">
        <w:rPr>
          <w:rFonts w:asciiTheme="minorEastAsia" w:eastAsiaTheme="minorEastAsia" w:hAnsiTheme="minorEastAsia" w:hint="eastAsia"/>
          <w:sz w:val="28"/>
          <w:szCs w:val="28"/>
        </w:rPr>
        <w:t>，如有特殊原因，则2000mg/L含氯消毒剂浸泡后</w:t>
      </w:r>
      <w:r w:rsidRPr="003125AE">
        <w:rPr>
          <w:rFonts w:asciiTheme="minorEastAsia" w:eastAsiaTheme="minorEastAsia" w:hAnsiTheme="minorEastAsia" w:hint="eastAsia"/>
          <w:sz w:val="28"/>
          <w:szCs w:val="28"/>
        </w:rPr>
        <w:t>压力蒸汽灭菌进行处理。</w:t>
      </w:r>
    </w:p>
    <w:p w:rsidR="009C64C1" w:rsidRPr="003125AE" w:rsidRDefault="009C64C1" w:rsidP="00EE7A9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3125AE">
        <w:rPr>
          <w:rFonts w:asciiTheme="minorEastAsia" w:eastAsiaTheme="minorEastAsia" w:hAnsiTheme="minorEastAsia" w:hint="eastAsia"/>
          <w:sz w:val="28"/>
          <w:szCs w:val="28"/>
        </w:rPr>
        <w:t>搬运尸体的担架、推车等用具</w:t>
      </w:r>
      <w:r w:rsidR="001D638D" w:rsidRPr="003125AE">
        <w:rPr>
          <w:rFonts w:asciiTheme="minorEastAsia" w:eastAsiaTheme="minorEastAsia" w:hAnsiTheme="minorEastAsia" w:hint="eastAsia"/>
          <w:sz w:val="28"/>
          <w:szCs w:val="28"/>
        </w:rPr>
        <w:t>专用，用后及时消毒处理，尸体冷藏箱应</w:t>
      </w:r>
      <w:r w:rsidRPr="003125AE">
        <w:rPr>
          <w:rFonts w:asciiTheme="minorEastAsia" w:eastAsiaTheme="minorEastAsia" w:hAnsiTheme="minorEastAsia" w:hint="eastAsia"/>
          <w:sz w:val="28"/>
          <w:szCs w:val="28"/>
        </w:rPr>
        <w:t>定期消毒</w:t>
      </w:r>
      <w:r w:rsidR="001D638D" w:rsidRPr="003125AE">
        <w:rPr>
          <w:rFonts w:asciiTheme="minorEastAsia" w:eastAsiaTheme="minorEastAsia" w:hAnsiTheme="minorEastAsia" w:hint="eastAsia"/>
          <w:sz w:val="28"/>
          <w:szCs w:val="28"/>
        </w:rPr>
        <w:t>,</w:t>
      </w:r>
      <w:r w:rsidRPr="003125AE">
        <w:rPr>
          <w:rFonts w:asciiTheme="minorEastAsia" w:eastAsiaTheme="minorEastAsia" w:hAnsiTheme="minorEastAsia" w:hint="eastAsia"/>
          <w:sz w:val="28"/>
          <w:szCs w:val="28"/>
        </w:rPr>
        <w:t>尸体取出后进行终末消毒</w:t>
      </w:r>
      <w:r w:rsidR="001D638D" w:rsidRPr="003125AE"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3125AE">
        <w:rPr>
          <w:rFonts w:asciiTheme="minorEastAsia" w:eastAsiaTheme="minorEastAsia" w:hAnsiTheme="minorEastAsia" w:hint="eastAsia"/>
          <w:sz w:val="28"/>
          <w:szCs w:val="28"/>
        </w:rPr>
        <w:t>停放尸体的台面是停尸间污染最严重的地方，每取放一具尸体后都应消毒处理，停尸房地面搬运尸体后应及时清扫和消毒。</w:t>
      </w:r>
    </w:p>
    <w:p w:rsidR="009C64C1" w:rsidRPr="003125AE" w:rsidRDefault="009C64C1" w:rsidP="00EE7A9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3125AE">
        <w:rPr>
          <w:rFonts w:asciiTheme="minorEastAsia" w:eastAsiaTheme="minorEastAsia" w:hAnsiTheme="minorEastAsia" w:hint="eastAsia"/>
          <w:sz w:val="28"/>
          <w:szCs w:val="28"/>
        </w:rPr>
        <w:t>太平间工作人员严格</w:t>
      </w:r>
      <w:r w:rsidR="001D638D" w:rsidRPr="003125AE">
        <w:rPr>
          <w:rFonts w:asciiTheme="minorEastAsia" w:eastAsiaTheme="minorEastAsia" w:hAnsiTheme="minorEastAsia" w:hint="eastAsia"/>
          <w:sz w:val="28"/>
          <w:szCs w:val="28"/>
        </w:rPr>
        <w:t>加强防护</w:t>
      </w:r>
      <w:r w:rsidRPr="003125AE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C64C1" w:rsidRPr="003125AE" w:rsidRDefault="009C64C1" w:rsidP="00EE7A9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3125AE">
        <w:rPr>
          <w:rFonts w:asciiTheme="minorEastAsia" w:eastAsiaTheme="minorEastAsia" w:hAnsiTheme="minorEastAsia" w:hint="eastAsia"/>
          <w:sz w:val="28"/>
          <w:szCs w:val="28"/>
        </w:rPr>
        <w:t>太平间应通风良好，保持环境清洁，应配备适量的流动水洗手设施和环境清洗设施。</w:t>
      </w:r>
    </w:p>
    <w:p w:rsidR="009C64C1" w:rsidRPr="003125AE" w:rsidRDefault="009C64C1" w:rsidP="00EE7A92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3125AE">
        <w:rPr>
          <w:rFonts w:asciiTheme="minorEastAsia" w:eastAsiaTheme="minorEastAsia" w:hAnsiTheme="minorEastAsia" w:hint="eastAsia"/>
          <w:sz w:val="28"/>
          <w:szCs w:val="28"/>
        </w:rPr>
        <w:t>原则上不提供整容、遗体告别等服务。</w:t>
      </w:r>
    </w:p>
    <w:p w:rsidR="00B73960" w:rsidRPr="003125AE" w:rsidRDefault="00B73960" w:rsidP="00B73960">
      <w:pPr>
        <w:spacing w:line="360" w:lineRule="auto"/>
        <w:ind w:left="360"/>
        <w:rPr>
          <w:sz w:val="32"/>
          <w:szCs w:val="32"/>
        </w:rPr>
      </w:pPr>
      <w:r w:rsidRPr="003125AE">
        <w:rPr>
          <w:rFonts w:hint="eastAsia"/>
          <w:sz w:val="32"/>
          <w:szCs w:val="32"/>
        </w:rPr>
        <w:t>七、尸体运送</w:t>
      </w:r>
    </w:p>
    <w:p w:rsidR="00B73960" w:rsidRPr="003125AE" w:rsidRDefault="00B73960" w:rsidP="00B73960">
      <w:pPr>
        <w:spacing w:line="360" w:lineRule="auto"/>
        <w:ind w:left="360"/>
        <w:rPr>
          <w:sz w:val="28"/>
          <w:szCs w:val="28"/>
        </w:rPr>
      </w:pPr>
      <w:r w:rsidRPr="003125AE">
        <w:rPr>
          <w:rFonts w:hint="eastAsia"/>
          <w:sz w:val="28"/>
          <w:szCs w:val="28"/>
        </w:rPr>
        <w:t>（一）行走路线：</w:t>
      </w:r>
    </w:p>
    <w:p w:rsidR="00B73960" w:rsidRPr="00B73960" w:rsidRDefault="00B73960" w:rsidP="00B73960">
      <w:pPr>
        <w:spacing w:line="360" w:lineRule="auto"/>
        <w:ind w:left="360"/>
        <w:rPr>
          <w:sz w:val="28"/>
          <w:szCs w:val="28"/>
        </w:rPr>
      </w:pPr>
      <w:r w:rsidRPr="00887547">
        <w:rPr>
          <w:noProof/>
        </w:rPr>
        <w:drawing>
          <wp:inline distT="0" distB="0" distL="0" distR="0">
            <wp:extent cx="5274310" cy="1071955"/>
            <wp:effectExtent l="19050" t="0" r="2540" b="0"/>
            <wp:docPr id="2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86842" cy="1785950"/>
                      <a:chOff x="357158" y="785794"/>
                      <a:chExt cx="8786842" cy="1785950"/>
                    </a:xfrm>
                  </a:grpSpPr>
                  <a:grpSp>
                    <a:nvGrpSpPr>
                      <a:cNvPr id="25" name="组合 24"/>
                      <a:cNvGrpSpPr/>
                    </a:nvGrpSpPr>
                    <a:grpSpPr>
                      <a:xfrm>
                        <a:off x="357158" y="785794"/>
                        <a:ext cx="8786842" cy="1785950"/>
                        <a:chOff x="357158" y="785794"/>
                        <a:chExt cx="8786842" cy="1785950"/>
                      </a:xfrm>
                    </a:grpSpPr>
                    <a:grpSp>
                      <a:nvGrpSpPr>
                        <a:cNvPr id="3" name="组合 21"/>
                        <a:cNvGrpSpPr/>
                      </a:nvGrpSpPr>
                      <a:grpSpPr>
                        <a:xfrm>
                          <a:off x="357158" y="785794"/>
                          <a:ext cx="8358246" cy="369332"/>
                          <a:chOff x="357158" y="785794"/>
                          <a:chExt cx="8358246" cy="369332"/>
                        </a:xfrm>
                      </a:grpSpPr>
                      <a:sp>
                        <a:nvSpPr>
                          <a:cNvPr id="2" name="TextBox 1"/>
                          <a:cNvSpPr txBox="1"/>
                        </a:nvSpPr>
                        <a:spPr>
                          <a:xfrm>
                            <a:off x="357158" y="785794"/>
                            <a:ext cx="2071702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lvl="0"/>
                              <a:r>
                                <a:rPr lang="zh-CN" altLang="en-US" dirty="0" smtClean="0"/>
                                <a:t>值班室穿防护用品</a:t>
                              </a:r>
                              <a:endParaRPr lang="zh-CN" altLang="en-US" dirty="0"/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6" name="直接箭头连接符 3"/>
                          <a:cNvCxnSpPr/>
                        </a:nvCxnSpPr>
                        <a:spPr>
                          <a:xfrm rot="-240000">
                            <a:off x="2499960" y="970460"/>
                            <a:ext cx="571504" cy="2964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7" name="TextBox 4"/>
                          <a:cNvSpPr txBox="1"/>
                        </a:nvSpPr>
                        <a:spPr>
                          <a:xfrm>
                            <a:off x="3143240" y="785794"/>
                            <a:ext cx="1714512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lvl="0"/>
                              <a:r>
                                <a:rPr lang="en-US" altLang="zh-CN" dirty="0" smtClean="0"/>
                                <a:t>C</a:t>
                              </a:r>
                              <a:r>
                                <a:rPr lang="zh-CN" altLang="en-US" dirty="0" smtClean="0"/>
                                <a:t>楼污染端电梯</a:t>
                              </a:r>
                              <a:endParaRPr lang="zh-CN" altLang="en-US" dirty="0"/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8" name="直接箭头连接符 5"/>
                          <a:cNvCxnSpPr/>
                        </a:nvCxnSpPr>
                        <a:spPr>
                          <a:xfrm rot="-240000">
                            <a:off x="4928852" y="948567"/>
                            <a:ext cx="571504" cy="2964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9" name="TextBox 6"/>
                          <a:cNvSpPr txBox="1"/>
                        </a:nvSpPr>
                        <a:spPr>
                          <a:xfrm>
                            <a:off x="5572132" y="785794"/>
                            <a:ext cx="1428760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lvl="0"/>
                              <a:r>
                                <a:rPr lang="zh-CN" altLang="en-US" dirty="0" smtClean="0"/>
                                <a:t>病房污染端</a:t>
                              </a:r>
                              <a:endParaRPr lang="zh-CN" altLang="en-US" dirty="0"/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22" name="直接箭头连接符 7"/>
                          <a:cNvCxnSpPr/>
                        </a:nvCxnSpPr>
                        <a:spPr>
                          <a:xfrm rot="-240000">
                            <a:off x="7072668" y="948567"/>
                            <a:ext cx="571504" cy="2964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23" name="TextBox 8"/>
                          <a:cNvSpPr txBox="1"/>
                        </a:nvSpPr>
                        <a:spPr>
                          <a:xfrm>
                            <a:off x="7715272" y="785794"/>
                            <a:ext cx="1000132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lvl="0"/>
                              <a:r>
                                <a:rPr lang="zh-CN" altLang="en-US" dirty="0" smtClean="0"/>
                                <a:t>外走廊</a:t>
                              </a:r>
                              <a:endParaRPr lang="zh-CN" altLang="en-US" dirty="0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4" name="组合 22"/>
                        <a:cNvGrpSpPr/>
                      </a:nvGrpSpPr>
                      <a:grpSpPr>
                        <a:xfrm>
                          <a:off x="428934" y="1500174"/>
                          <a:ext cx="8715066" cy="369332"/>
                          <a:chOff x="428934" y="1500174"/>
                          <a:chExt cx="8715066" cy="369332"/>
                        </a:xfrm>
                      </a:grpSpPr>
                      <a:cxnSp>
                        <a:nvCxnSpPr>
                          <a:cNvPr id="10" name="直接箭头连接符 9"/>
                          <a:cNvCxnSpPr/>
                        </a:nvCxnSpPr>
                        <a:spPr>
                          <a:xfrm rot="-240000">
                            <a:off x="428934" y="1662947"/>
                            <a:ext cx="571504" cy="2964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11" name="TextBox 10"/>
                          <a:cNvSpPr txBox="1"/>
                        </a:nvSpPr>
                        <a:spPr>
                          <a:xfrm>
                            <a:off x="1071538" y="1500174"/>
                            <a:ext cx="2357454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lvl="0"/>
                              <a:r>
                                <a:rPr lang="zh-CN" altLang="en-US" dirty="0" smtClean="0"/>
                                <a:t>病房、装尸体、密闭</a:t>
                              </a:r>
                              <a:endParaRPr lang="zh-CN" altLang="en-US" dirty="0"/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12" name="直接箭头连接符 11"/>
                          <a:cNvCxnSpPr/>
                        </a:nvCxnSpPr>
                        <a:spPr>
                          <a:xfrm rot="-240000">
                            <a:off x="3500768" y="1662947"/>
                            <a:ext cx="571504" cy="2964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4143372" y="1500174"/>
                            <a:ext cx="1000132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lvl="0"/>
                              <a:r>
                                <a:rPr lang="zh-CN" altLang="en-US" dirty="0" smtClean="0"/>
                                <a:t>外走廊</a:t>
                              </a:r>
                              <a:endParaRPr lang="zh-CN" altLang="en-US" dirty="0"/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14" name="直接箭头连接符 13"/>
                          <a:cNvCxnSpPr/>
                        </a:nvCxnSpPr>
                        <a:spPr>
                          <a:xfrm rot="-240000">
                            <a:off x="5215280" y="1662947"/>
                            <a:ext cx="571504" cy="2964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15" name="TextBox 14"/>
                          <a:cNvSpPr txBox="1"/>
                        </a:nvSpPr>
                        <a:spPr>
                          <a:xfrm>
                            <a:off x="5857884" y="1500174"/>
                            <a:ext cx="1428760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lvl="0"/>
                              <a:r>
                                <a:rPr lang="zh-CN" altLang="en-US" dirty="0" smtClean="0"/>
                                <a:t>病房污染端</a:t>
                              </a:r>
                              <a:endParaRPr lang="zh-CN" altLang="en-US" dirty="0"/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16" name="直接箭头连接符 15"/>
                          <a:cNvCxnSpPr/>
                        </a:nvCxnSpPr>
                        <a:spPr>
                          <a:xfrm rot="-240000">
                            <a:off x="7358420" y="1664943"/>
                            <a:ext cx="571504" cy="2964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17" name="TextBox 16"/>
                          <a:cNvSpPr txBox="1"/>
                        </a:nvSpPr>
                        <a:spPr>
                          <a:xfrm>
                            <a:off x="8001024" y="1500174"/>
                            <a:ext cx="1142976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lvl="0"/>
                              <a:r>
                                <a:rPr lang="zh-CN" altLang="en-US" dirty="0" smtClean="0"/>
                                <a:t>污染电梯</a:t>
                              </a:r>
                              <a:endParaRPr lang="zh-CN" altLang="en-US" dirty="0"/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5" name="组合 23"/>
                        <a:cNvGrpSpPr/>
                      </a:nvGrpSpPr>
                      <a:grpSpPr>
                        <a:xfrm>
                          <a:off x="428934" y="2202412"/>
                          <a:ext cx="3714438" cy="369332"/>
                          <a:chOff x="428934" y="2202412"/>
                          <a:chExt cx="3714438" cy="369332"/>
                        </a:xfrm>
                      </a:grpSpPr>
                      <a:cxnSp>
                        <a:nvCxnSpPr>
                          <a:cNvPr id="18" name="直接箭头连接符 17"/>
                          <a:cNvCxnSpPr/>
                        </a:nvCxnSpPr>
                        <a:spPr>
                          <a:xfrm rot="-240000">
                            <a:off x="428934" y="2379323"/>
                            <a:ext cx="571504" cy="2964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19" name="TextBox 18"/>
                          <a:cNvSpPr txBox="1"/>
                        </a:nvSpPr>
                        <a:spPr>
                          <a:xfrm>
                            <a:off x="1071538" y="2202412"/>
                            <a:ext cx="1000132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lvl="0"/>
                              <a:r>
                                <a:rPr lang="zh-CN" altLang="en-US" dirty="0" smtClean="0"/>
                                <a:t>太平间</a:t>
                              </a:r>
                              <a:endParaRPr lang="zh-CN" altLang="en-US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" name="TextBox 19"/>
                          <a:cNvSpPr txBox="1"/>
                        </a:nvSpPr>
                        <a:spPr>
                          <a:xfrm>
                            <a:off x="2786050" y="2202412"/>
                            <a:ext cx="1357322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lvl="0"/>
                              <a:r>
                                <a:rPr lang="zh-CN" altLang="en-US" dirty="0" smtClean="0"/>
                                <a:t>脱防护用品</a:t>
                              </a:r>
                              <a:endParaRPr lang="zh-CN" altLang="en-US" dirty="0"/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21" name="直接箭头连接符 20"/>
                          <a:cNvCxnSpPr/>
                        </a:nvCxnSpPr>
                        <a:spPr>
                          <a:xfrm rot="-240000">
                            <a:off x="2143446" y="2377327"/>
                            <a:ext cx="571504" cy="2964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</a:grpSp>
                </lc:lockedCanvas>
              </a:graphicData>
            </a:graphic>
          </wp:inline>
        </w:drawing>
      </w:r>
    </w:p>
    <w:p w:rsidR="00B73960" w:rsidRPr="00B73960" w:rsidRDefault="00B73960" w:rsidP="00B73960">
      <w:pPr>
        <w:spacing w:line="360" w:lineRule="auto"/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B73960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）</w:t>
      </w:r>
      <w:r w:rsidRPr="00B73960">
        <w:rPr>
          <w:rFonts w:hint="eastAsia"/>
          <w:sz w:val="28"/>
          <w:szCs w:val="28"/>
        </w:rPr>
        <w:t>穿防护用品流程：</w:t>
      </w:r>
    </w:p>
    <w:p w:rsidR="00B73960" w:rsidRPr="00B73960" w:rsidRDefault="00B73960" w:rsidP="00B73960">
      <w:pPr>
        <w:pStyle w:val="a6"/>
        <w:spacing w:line="360" w:lineRule="auto"/>
        <w:ind w:left="1200" w:firstLineChars="0" w:firstLine="0"/>
        <w:jc w:val="left"/>
        <w:rPr>
          <w:sz w:val="28"/>
          <w:szCs w:val="28"/>
        </w:rPr>
      </w:pPr>
      <w:r w:rsidRPr="001836C0">
        <w:rPr>
          <w:noProof/>
        </w:rPr>
        <w:drawing>
          <wp:inline distT="0" distB="0" distL="0" distR="0">
            <wp:extent cx="5274310" cy="645248"/>
            <wp:effectExtent l="0" t="0" r="2540" b="0"/>
            <wp:docPr id="5" name="对象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58312" cy="1083712"/>
                      <a:chOff x="71406" y="785794"/>
                      <a:chExt cx="8858312" cy="1083712"/>
                    </a:xfrm>
                  </a:grpSpPr>
                  <a:grpSp>
                    <a:nvGrpSpPr>
                      <a:cNvPr id="63" name="组合 62"/>
                      <a:cNvGrpSpPr/>
                    </a:nvGrpSpPr>
                    <a:grpSpPr>
                      <a:xfrm>
                        <a:off x="71406" y="785794"/>
                        <a:ext cx="8858312" cy="1083712"/>
                        <a:chOff x="71406" y="785794"/>
                        <a:chExt cx="8858312" cy="1083712"/>
                      </a:xfrm>
                    </a:grpSpPr>
                    <a:grpSp>
                      <a:nvGrpSpPr>
                        <a:cNvPr id="3" name="组合 61"/>
                        <a:cNvGrpSpPr/>
                      </a:nvGrpSpPr>
                      <a:grpSpPr>
                        <a:xfrm>
                          <a:off x="71406" y="785794"/>
                          <a:ext cx="8858312" cy="1083712"/>
                          <a:chOff x="214282" y="785794"/>
                          <a:chExt cx="8858312" cy="1083712"/>
                        </a:xfrm>
                      </a:grpSpPr>
                      <a:grpSp>
                        <a:nvGrpSpPr>
                          <a:cNvPr id="5" name="组合 27"/>
                          <a:cNvGrpSpPr/>
                        </a:nvGrpSpPr>
                        <a:grpSpPr>
                          <a:xfrm>
                            <a:off x="428934" y="785794"/>
                            <a:ext cx="8643660" cy="1083712"/>
                            <a:chOff x="500404" y="785794"/>
                            <a:chExt cx="8643660" cy="1083712"/>
                          </a:xfrm>
                        </a:grpSpPr>
                        <a:grpSp>
                          <a:nvGrpSpPr>
                            <a:cNvPr id="7" name="组合 26"/>
                            <a:cNvGrpSpPr/>
                          </a:nvGrpSpPr>
                          <a:grpSpPr>
                            <a:xfrm>
                              <a:off x="500404" y="785794"/>
                              <a:ext cx="7714966" cy="1083712"/>
                              <a:chOff x="500404" y="785794"/>
                              <a:chExt cx="7714966" cy="1083712"/>
                            </a:xfrm>
                          </a:grpSpPr>
                          <a:grpSp>
                            <a:nvGrpSpPr>
                              <a:cNvPr id="9" name="组合 1"/>
                              <a:cNvGrpSpPr/>
                            </a:nvGrpSpPr>
                            <a:grpSpPr>
                              <a:xfrm>
                                <a:off x="1143072" y="785794"/>
                                <a:ext cx="7072298" cy="1083712"/>
                                <a:chOff x="1357386" y="785794"/>
                                <a:chExt cx="7072298" cy="1083712"/>
                              </a:xfrm>
                            </a:grpSpPr>
                            <a:grpSp>
                              <a:nvGrpSpPr>
                                <a:cNvPr id="11" name="组合 21"/>
                                <a:cNvGrpSpPr/>
                              </a:nvGrpSpPr>
                              <a:grpSpPr>
                                <a:xfrm>
                                  <a:off x="2143172" y="785794"/>
                                  <a:ext cx="6144006" cy="1083712"/>
                                  <a:chOff x="2143172" y="785794"/>
                                  <a:chExt cx="6144006" cy="1083712"/>
                                </a:xfrm>
                              </a:grpSpPr>
                              <a:sp>
                                <a:nvSpPr>
                                  <a:cNvPr id="18" name="TextBox 17"/>
                                  <a:cNvSpPr txBox="1"/>
                                </a:nvSpPr>
                                <a:spPr>
                                  <a:xfrm>
                                    <a:off x="2143172" y="785794"/>
                                    <a:ext cx="1000132" cy="369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wrap="square" rtlCol="0">
                                      <a:spAutoFit/>
                                    </a:bodyPr>
                                    <a:lstStyle>
                                      <a:defPPr>
                                        <a:defRPr lang="zh-CN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lvl="0"/>
                                      <a:r>
                                        <a:rPr lang="zh-CN" altLang="en-US" dirty="0" smtClean="0"/>
                                        <a:t>戴帽子</a:t>
                                      </a:r>
                                      <a:endParaRPr lang="zh-CN" altLang="en-US" dirty="0"/>
                                    </a:p>
                                  </a:txBody>
                                  <a:useSpRect/>
                                </a:txSp>
                              </a:sp>
                              <a:cxnSp>
                                <a:nvCxnSpPr>
                                  <a:cNvPr id="19" name="直接箭头连接符 3"/>
                                  <a:cNvCxnSpPr/>
                                </a:nvCxnSpPr>
                                <a:spPr>
                                  <a:xfrm rot="21360000">
                                    <a:off x="3215080" y="970460"/>
                                    <a:ext cx="571504" cy="29648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20" name="TextBox 4"/>
                                  <a:cNvSpPr txBox="1"/>
                                </a:nvSpPr>
                                <a:spPr>
                                  <a:xfrm>
                                    <a:off x="3929122" y="785794"/>
                                    <a:ext cx="1857388" cy="369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wrap="square" rtlCol="0">
                                      <a:spAutoFit/>
                                    </a:bodyPr>
                                    <a:lstStyle>
                                      <a:defPPr>
                                        <a:defRPr lang="zh-CN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lvl="0"/>
                                      <a:r>
                                        <a:rPr lang="zh-CN" altLang="en-US" dirty="0" smtClean="0"/>
                                        <a:t>戴医用防护口罩</a:t>
                                      </a:r>
                                      <a:endParaRPr lang="zh-CN" altLang="en-US" dirty="0"/>
                                    </a:p>
                                  </a:txBody>
                                  <a:useSpRect/>
                                </a:txSp>
                              </a:sp>
                              <a:cxnSp>
                                <a:nvCxnSpPr>
                                  <a:cNvPr id="21" name="直接箭头连接符 5"/>
                                  <a:cNvCxnSpPr/>
                                </a:nvCxnSpPr>
                                <a:spPr>
                                  <a:xfrm rot="21360000">
                                    <a:off x="5858286" y="948567"/>
                                    <a:ext cx="571504" cy="29648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22" name="TextBox 6"/>
                                  <a:cNvSpPr txBox="1"/>
                                </a:nvSpPr>
                                <a:spPr>
                                  <a:xfrm>
                                    <a:off x="6500890" y="785794"/>
                                    <a:ext cx="1143008" cy="369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wrap="square" rtlCol="0">
                                      <a:spAutoFit/>
                                    </a:bodyPr>
                                    <a:lstStyle>
                                      <a:defPPr>
                                        <a:defRPr lang="zh-CN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lvl="0"/>
                                      <a:r>
                                        <a:rPr lang="zh-CN" altLang="en-US" dirty="0" smtClean="0"/>
                                        <a:t>穿防护服</a:t>
                                      </a:r>
                                      <a:endParaRPr lang="zh-CN" altLang="en-US" dirty="0"/>
                                    </a:p>
                                  </a:txBody>
                                  <a:useSpRect/>
                                </a:txSp>
                              </a:sp>
                              <a:cxnSp>
                                <a:nvCxnSpPr>
                                  <a:cNvPr id="23" name="直接箭头连接符 7"/>
                                  <a:cNvCxnSpPr/>
                                </a:nvCxnSpPr>
                                <a:spPr>
                                  <a:xfrm rot="21360000">
                                    <a:off x="7715674" y="948567"/>
                                    <a:ext cx="571504" cy="29648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24" name="TextBox 8"/>
                                  <a:cNvSpPr txBox="1"/>
                                </a:nvSpPr>
                                <a:spPr>
                                  <a:xfrm>
                                    <a:off x="3286148" y="1500174"/>
                                    <a:ext cx="1000132" cy="369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wrap="square" rtlCol="0">
                                      <a:spAutoFit/>
                                    </a:bodyPr>
                                    <a:lstStyle>
                                      <a:defPPr>
                                        <a:defRPr lang="zh-CN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lvl="0"/>
                                      <a:r>
                                        <a:rPr lang="zh-CN" altLang="en-US" dirty="0" smtClean="0"/>
                                        <a:t>穿胶靴</a:t>
                                      </a:r>
                                      <a:endParaRPr lang="zh-CN" altLang="en-US" dirty="0"/>
                                    </a:p>
                                  </a:txBody>
                                  <a:useSpRect/>
                                </a:txSp>
                              </a:sp>
                            </a:grpSp>
                            <a:grpSp>
                              <a:nvGrpSpPr>
                                <a:cNvPr id="12" name="组合 22"/>
                                <a:cNvGrpSpPr/>
                              </a:nvGrpSpPr>
                              <a:grpSpPr>
                                <a:xfrm>
                                  <a:off x="1357386" y="1500174"/>
                                  <a:ext cx="7072298" cy="369332"/>
                                  <a:chOff x="1357386" y="1500174"/>
                                  <a:chExt cx="7072298" cy="369332"/>
                                </a:xfrm>
                              </a:grpSpPr>
                              <a:cxnSp>
                                <a:nvCxnSpPr>
                                  <a:cNvPr id="10" name="直接箭头连接符 9"/>
                                  <a:cNvCxnSpPr/>
                                </a:nvCxnSpPr>
                                <a:spPr>
                                  <a:xfrm rot="21360000">
                                    <a:off x="2643512" y="1662947"/>
                                    <a:ext cx="571504" cy="29648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2" name="TextBox 10"/>
                                  <a:cNvSpPr txBox="1"/>
                                </a:nvSpPr>
                                <a:spPr>
                                  <a:xfrm>
                                    <a:off x="1357386" y="1500174"/>
                                    <a:ext cx="1214414" cy="369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wrap="square" rtlCol="0">
                                      <a:spAutoFit/>
                                    </a:bodyPr>
                                    <a:lstStyle>
                                      <a:defPPr>
                                        <a:defRPr lang="zh-CN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lvl="0"/>
                                      <a:r>
                                        <a:rPr lang="zh-CN" altLang="en-US" dirty="0" smtClean="0"/>
                                        <a:t>戴护目镜</a:t>
                                      </a:r>
                                      <a:endParaRPr lang="zh-CN" altLang="en-US" dirty="0"/>
                                    </a:p>
                                  </a:txBody>
                                  <a:useSpRect/>
                                </a:txSp>
                              </a:sp>
                              <a:cxnSp>
                                <a:nvCxnSpPr>
                                  <a:cNvPr id="4" name="直接箭头连接符 11"/>
                                  <a:cNvCxnSpPr/>
                                </a:nvCxnSpPr>
                                <a:spPr>
                                  <a:xfrm rot="21360000">
                                    <a:off x="4428818" y="1662947"/>
                                    <a:ext cx="571504" cy="29648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13" name="TextBox 12"/>
                                  <a:cNvSpPr txBox="1"/>
                                </a:nvSpPr>
                                <a:spPr>
                                  <a:xfrm>
                                    <a:off x="5072098" y="1500174"/>
                                    <a:ext cx="1143008" cy="369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wrap="square" rtlCol="0">
                                      <a:spAutoFit/>
                                    </a:bodyPr>
                                    <a:lstStyle>
                                      <a:defPPr>
                                        <a:defRPr lang="zh-CN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lvl="0"/>
                                      <a:r>
                                        <a:rPr lang="zh-CN" altLang="en-US" dirty="0" smtClean="0"/>
                                        <a:t>穿隔离衣</a:t>
                                      </a:r>
                                      <a:endParaRPr lang="zh-CN" altLang="en-US" dirty="0"/>
                                    </a:p>
                                  </a:txBody>
                                  <a:useSpRect/>
                                </a:txSp>
                              </a:sp>
                              <a:cxnSp>
                                <a:nvCxnSpPr>
                                  <a:cNvPr id="14" name="直接箭头连接符 13"/>
                                  <a:cNvCxnSpPr/>
                                </a:nvCxnSpPr>
                                <a:spPr>
                                  <a:xfrm rot="21360000">
                                    <a:off x="6357644" y="1662947"/>
                                    <a:ext cx="571504" cy="29648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  <a:sp>
                                <a:nvSpPr>
                                  <a:cNvPr id="15" name="TextBox 14"/>
                                  <a:cNvSpPr txBox="1"/>
                                </a:nvSpPr>
                                <a:spPr>
                                  <a:xfrm>
                                    <a:off x="7000924" y="1500174"/>
                                    <a:ext cx="1428760" cy="3693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a:spPr>
                                <a:txSp>
                                  <a:txBody>
                                    <a:bodyPr wrap="square" rtlCol="0">
                                      <a:spAutoFit/>
                                    </a:bodyPr>
                                    <a:lstStyle>
                                      <a:defPPr>
                                        <a:defRPr lang="zh-CN"/>
                                      </a:defPPr>
                                      <a:lvl1pPr marL="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algn="l" defTabSz="914400" rtl="0" eaLnBrk="1" latinLnBrk="0" hangingPunct="1">
                                        <a:defRPr sz="1800" kern="1200">
                                          <a:solidFill>
                                            <a:schemeClr val="tx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pPr lvl="0"/>
                                      <a:r>
                                        <a:rPr lang="zh-CN" altLang="en-US" dirty="0" smtClean="0"/>
                                        <a:t>戴外层手套</a:t>
                                      </a:r>
                                      <a:endParaRPr lang="zh-CN" altLang="en-US" dirty="0"/>
                                    </a:p>
                                  </a:txBody>
                                  <a:useSpRect/>
                                </a:txSp>
                              </a:sp>
                            </a:grpSp>
                          </a:grpSp>
                          <a:cxnSp>
                            <a:nvCxnSpPr>
                              <a:cNvPr id="25" name="直接箭头连接符 7"/>
                              <a:cNvCxnSpPr/>
                            </a:nvCxnSpPr>
                            <a:spPr>
                              <a:xfrm rot="21360000">
                                <a:off x="500404" y="1662947"/>
                                <a:ext cx="571504" cy="2964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</a:grpSp>
                        <a:sp>
                          <a:nvSpPr>
                            <a:cNvPr id="26" name="TextBox 8"/>
                            <a:cNvSpPr txBox="1"/>
                          </a:nvSpPr>
                          <a:spPr>
                            <a:xfrm>
                              <a:off x="8143964" y="785794"/>
                              <a:ext cx="1000100" cy="369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zh-CN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lvl="0"/>
                                <a:r>
                                  <a:rPr lang="zh-CN" altLang="en-US" dirty="0" smtClean="0"/>
                                  <a:t>戴手套</a:t>
                                </a:r>
                                <a:endParaRPr lang="zh-CN" altLang="en-US" dirty="0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60" name="TextBox 59"/>
                          <a:cNvSpPr txBox="1"/>
                        </a:nvSpPr>
                        <a:spPr>
                          <a:xfrm>
                            <a:off x="214282" y="785794"/>
                            <a:ext cx="928662" cy="369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lvl="0"/>
                              <a:r>
                                <a:rPr lang="zh-CN" altLang="en-US" dirty="0" smtClean="0"/>
                                <a:t>手卫生</a:t>
                              </a:r>
                              <a:endParaRPr lang="zh-CN" altLang="en-US" dirty="0"/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61" name="直接箭头连接符 3"/>
                        <a:cNvCxnSpPr/>
                      </a:nvCxnSpPr>
                      <a:spPr>
                        <a:xfrm rot="21360000">
                          <a:off x="1071876" y="948567"/>
                          <a:ext cx="571504" cy="296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B73960" w:rsidRPr="00B73960" w:rsidRDefault="00B73960" w:rsidP="00B73960">
      <w:pPr>
        <w:spacing w:line="360" w:lineRule="auto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B73960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）</w:t>
      </w:r>
      <w:r w:rsidRPr="00B73960">
        <w:rPr>
          <w:rFonts w:hint="eastAsia"/>
          <w:sz w:val="28"/>
          <w:szCs w:val="28"/>
        </w:rPr>
        <w:t>脱防护用品流程：</w:t>
      </w:r>
    </w:p>
    <w:p w:rsidR="00B73960" w:rsidRPr="00B73960" w:rsidRDefault="00B73960" w:rsidP="00B73960">
      <w:pPr>
        <w:spacing w:line="360" w:lineRule="auto"/>
        <w:ind w:left="360"/>
        <w:rPr>
          <w:sz w:val="28"/>
          <w:szCs w:val="28"/>
        </w:rPr>
      </w:pPr>
      <w:r w:rsidRPr="00530FD9">
        <w:rPr>
          <w:noProof/>
        </w:rPr>
        <w:lastRenderedPageBreak/>
        <w:drawing>
          <wp:inline distT="0" distB="0" distL="0" distR="0">
            <wp:extent cx="5274310" cy="1095762"/>
            <wp:effectExtent l="19050" t="0" r="2540" b="0"/>
            <wp:docPr id="6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15436" cy="1810234"/>
                      <a:chOff x="71406" y="3559734"/>
                      <a:chExt cx="8715436" cy="1810234"/>
                    </a:xfrm>
                  </a:grpSpPr>
                  <a:grpSp>
                    <a:nvGrpSpPr>
                      <a:cNvPr id="59" name="组合 58"/>
                      <a:cNvGrpSpPr/>
                    </a:nvGrpSpPr>
                    <a:grpSpPr>
                      <a:xfrm>
                        <a:off x="71406" y="3559734"/>
                        <a:ext cx="8715436" cy="1810234"/>
                        <a:chOff x="71406" y="3559734"/>
                        <a:chExt cx="8715436" cy="1810234"/>
                      </a:xfrm>
                    </a:grpSpPr>
                    <a:grpSp>
                      <a:nvGrpSpPr>
                        <a:cNvPr id="3" name="组合 56"/>
                        <a:cNvGrpSpPr/>
                      </a:nvGrpSpPr>
                      <a:grpSpPr>
                        <a:xfrm>
                          <a:off x="71406" y="3559734"/>
                          <a:ext cx="8715436" cy="1810234"/>
                          <a:chOff x="71406" y="3559734"/>
                          <a:chExt cx="8715436" cy="1810234"/>
                        </a:xfrm>
                      </a:grpSpPr>
                      <a:cxnSp>
                        <a:nvCxnSpPr>
                          <a:cNvPr id="53" name="直接箭头连接符 52"/>
                          <a:cNvCxnSpPr/>
                        </a:nvCxnSpPr>
                        <a:spPr>
                          <a:xfrm rot="21360000">
                            <a:off x="71744" y="5151267"/>
                            <a:ext cx="571504" cy="2964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grpSp>
                        <a:nvGrpSpPr>
                          <a:cNvPr id="6" name="组合 55"/>
                          <a:cNvGrpSpPr/>
                        </a:nvGrpSpPr>
                        <a:grpSpPr>
                          <a:xfrm>
                            <a:off x="71406" y="3559734"/>
                            <a:ext cx="8715436" cy="1810234"/>
                            <a:chOff x="71406" y="3559734"/>
                            <a:chExt cx="8715436" cy="1810234"/>
                          </a:xfrm>
                        </a:grpSpPr>
                        <a:cxnSp>
                          <a:nvCxnSpPr>
                            <a:cNvPr id="49" name="直接箭头连接符 48"/>
                            <a:cNvCxnSpPr/>
                          </a:nvCxnSpPr>
                          <a:spPr>
                            <a:xfrm rot="21360000">
                              <a:off x="3429330" y="5163409"/>
                              <a:ext cx="571504" cy="29648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50" name="TextBox 49"/>
                            <a:cNvSpPr txBox="1"/>
                          </a:nvSpPr>
                          <a:spPr>
                            <a:xfrm>
                              <a:off x="714348" y="5000636"/>
                              <a:ext cx="1000132" cy="369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zh-CN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lvl="0"/>
                                <a:r>
                                  <a:rPr lang="zh-CN" altLang="en-US" dirty="0" smtClean="0"/>
                                  <a:t>摘口罩</a:t>
                                </a:r>
                                <a:endParaRPr lang="zh-CN" altLang="en-US" dirty="0"/>
                              </a:p>
                            </a:txBody>
                            <a:useSpRect/>
                          </a:txSp>
                        </a:sp>
                        <a:cxnSp>
                          <a:nvCxnSpPr>
                            <a:cNvPr id="51" name="直接箭头连接符 50"/>
                            <a:cNvCxnSpPr/>
                          </a:nvCxnSpPr>
                          <a:spPr>
                            <a:xfrm rot="21360000">
                              <a:off x="7143430" y="4449029"/>
                              <a:ext cx="571504" cy="29648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a:spPr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cxnSp>
                        <a:sp>
                          <a:nvSpPr>
                            <a:cNvPr id="52" name="TextBox 51"/>
                            <a:cNvSpPr txBox="1"/>
                          </a:nvSpPr>
                          <a:spPr>
                            <a:xfrm>
                              <a:off x="7786710" y="4274114"/>
                              <a:ext cx="1000132" cy="369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zh-CN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lvl="0"/>
                                <a:r>
                                  <a:rPr lang="zh-CN" altLang="en-US" dirty="0" smtClean="0"/>
                                  <a:t>手卫生</a:t>
                                </a:r>
                                <a:endParaRPr lang="zh-CN" altLang="en-US" dirty="0"/>
                              </a:p>
                            </a:txBody>
                            <a:useSpRect/>
                          </a:txSp>
                        </a:sp>
                        <a:grpSp>
                          <a:nvGrpSpPr>
                            <a:cNvPr id="11" name="组合 54"/>
                            <a:cNvGrpSpPr/>
                          </a:nvGrpSpPr>
                          <a:grpSpPr>
                            <a:xfrm>
                              <a:off x="71406" y="3559734"/>
                              <a:ext cx="8572560" cy="1810234"/>
                              <a:chOff x="71406" y="3559734"/>
                              <a:chExt cx="8572560" cy="1810234"/>
                            </a:xfrm>
                          </a:grpSpPr>
                          <a:grpSp>
                            <a:nvGrpSpPr>
                              <a:cNvPr id="12" name="组合 28"/>
                              <a:cNvGrpSpPr/>
                            </a:nvGrpSpPr>
                            <a:grpSpPr>
                              <a:xfrm>
                                <a:off x="71406" y="3559734"/>
                                <a:ext cx="8572560" cy="1633323"/>
                                <a:chOff x="71374" y="785794"/>
                                <a:chExt cx="8572560" cy="1633323"/>
                              </a:xfrm>
                            </a:grpSpPr>
                            <a:grpSp>
                              <a:nvGrpSpPr>
                                <a:cNvPr id="14" name="组合 26"/>
                                <a:cNvGrpSpPr/>
                              </a:nvGrpSpPr>
                              <a:grpSpPr>
                                <a:xfrm>
                                  <a:off x="71374" y="785794"/>
                                  <a:ext cx="7000924" cy="1633323"/>
                                  <a:chOff x="71374" y="785794"/>
                                  <a:chExt cx="7000924" cy="1633323"/>
                                </a:xfrm>
                              </a:grpSpPr>
                              <a:grpSp>
                                <a:nvGrpSpPr>
                                  <a:cNvPr id="16" name="组合 1"/>
                                  <a:cNvGrpSpPr/>
                                </a:nvGrpSpPr>
                                <a:grpSpPr>
                                  <a:xfrm>
                                    <a:off x="71374" y="785794"/>
                                    <a:ext cx="7000924" cy="1633323"/>
                                    <a:chOff x="285688" y="785794"/>
                                    <a:chExt cx="7000924" cy="1633323"/>
                                  </a:xfrm>
                                </a:grpSpPr>
                                <a:grpSp>
                                  <a:nvGrpSpPr>
                                    <a:cNvPr id="18" name="组合 21"/>
                                    <a:cNvGrpSpPr/>
                                  </a:nvGrpSpPr>
                                  <a:grpSpPr>
                                    <a:xfrm>
                                      <a:off x="285688" y="785794"/>
                                      <a:ext cx="6143668" cy="1633323"/>
                                      <a:chOff x="285688" y="785794"/>
                                      <a:chExt cx="6143668" cy="1633323"/>
                                    </a:xfrm>
                                  </a:grpSpPr>
                                  <a:sp>
                                    <a:nvSpPr>
                                      <a:cNvPr id="42" name="TextBox 41"/>
                                      <a:cNvSpPr txBox="1"/>
                                    </a:nvSpPr>
                                    <a:spPr>
                                      <a:xfrm>
                                        <a:off x="285688" y="785794"/>
                                        <a:ext cx="1571636" cy="3693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a:spPr>
                                    <a:txSp>
                                      <a:txBody>
                                        <a:bodyPr wrap="square" rtlCol="0">
                                          <a:spAutoFit/>
                                        </a:bodyPr>
                                        <a:lstStyle>
                                          <a:defPPr>
                                            <a:defRPr lang="zh-CN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lvl="0"/>
                                          <a:r>
                                            <a:rPr lang="zh-CN" altLang="en-US" dirty="0" smtClean="0"/>
                                            <a:t>消毒外层手套</a:t>
                                          </a:r>
                                          <a:endParaRPr lang="zh-CN" altLang="en-US" dirty="0"/>
                                        </a:p>
                                      </a:txBody>
                                      <a:useSpRect/>
                                    </a:txSp>
                                  </a:sp>
                                  <a:cxnSp>
                                    <a:nvCxnSpPr>
                                      <a:cNvPr id="43" name="直接箭头连接符 3"/>
                                      <a:cNvCxnSpPr/>
                                    </a:nvCxnSpPr>
                                    <a:spPr>
                                      <a:xfrm rot="21360000">
                                        <a:off x="1857662" y="970460"/>
                                        <a:ext cx="571504" cy="29648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arrow"/>
                                      </a:ln>
                                    </a:spPr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cxnSp>
                                  <a:sp>
                                    <a:nvSpPr>
                                      <a:cNvPr id="44" name="TextBox 4"/>
                                      <a:cNvSpPr txBox="1"/>
                                    </a:nvSpPr>
                                    <a:spPr>
                                      <a:xfrm>
                                        <a:off x="2500266" y="785794"/>
                                        <a:ext cx="2286016" cy="3693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a:spPr>
                                    <a:txSp>
                                      <a:txBody>
                                        <a:bodyPr wrap="square" rtlCol="0">
                                          <a:spAutoFit/>
                                        </a:bodyPr>
                                        <a:lstStyle>
                                          <a:defPPr>
                                            <a:defRPr lang="zh-CN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lvl="0"/>
                                          <a:r>
                                            <a:rPr lang="zh-CN" altLang="en-US" dirty="0" smtClean="0"/>
                                            <a:t>脱隔离衣、外层手套</a:t>
                                          </a:r>
                                          <a:endParaRPr lang="zh-CN" altLang="en-US" dirty="0"/>
                                        </a:p>
                                      </a:txBody>
                                      <a:useSpRect/>
                                    </a:txSp>
                                  </a:sp>
                                  <a:cxnSp>
                                    <a:nvCxnSpPr>
                                      <a:cNvPr id="45" name="直接箭头连接符 5"/>
                                      <a:cNvCxnSpPr/>
                                    </a:nvCxnSpPr>
                                    <a:spPr>
                                      <a:xfrm rot="21360000">
                                        <a:off x="4857382" y="948567"/>
                                        <a:ext cx="571504" cy="29648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arrow"/>
                                      </a:ln>
                                    </a:spPr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cxnSp>
                                  <a:cxnSp>
                                    <a:nvCxnSpPr>
                                      <a:cNvPr id="47" name="直接箭头连接符 7"/>
                                      <a:cNvCxnSpPr/>
                                    </a:nvCxnSpPr>
                                    <a:spPr>
                                      <a:xfrm rot="21360000">
                                        <a:off x="1999862" y="2389469"/>
                                        <a:ext cx="571504" cy="29648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arrow"/>
                                      </a:ln>
                                    </a:spPr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cxnSp>
                                  <a:sp>
                                    <a:nvSpPr>
                                      <a:cNvPr id="48" name="TextBox 8"/>
                                      <a:cNvSpPr txBox="1"/>
                                    </a:nvSpPr>
                                    <a:spPr>
                                      <a:xfrm>
                                        <a:off x="5500662" y="785794"/>
                                        <a:ext cx="928694" cy="3693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a:spPr>
                                    <a:txSp>
                                      <a:txBody>
                                        <a:bodyPr wrap="square" rtlCol="0">
                                          <a:spAutoFit/>
                                        </a:bodyPr>
                                        <a:lstStyle>
                                          <a:defPPr>
                                            <a:defRPr lang="zh-CN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lvl="0"/>
                                          <a:r>
                                            <a:rPr lang="zh-CN" altLang="en-US" dirty="0" smtClean="0"/>
                                            <a:t>脱胶靴</a:t>
                                          </a:r>
                                          <a:endParaRPr lang="zh-CN" altLang="en-US" dirty="0"/>
                                        </a:p>
                                      </a:txBody>
                                      <a:useSpRect/>
                                    </a:txSp>
                                  </a:sp>
                                </a:grpSp>
                                <a:grpSp>
                                  <a:nvGrpSpPr>
                                    <a:cNvPr id="19" name="组合 22"/>
                                    <a:cNvGrpSpPr/>
                                  </a:nvGrpSpPr>
                                  <a:grpSpPr>
                                    <a:xfrm>
                                      <a:off x="286026" y="1500174"/>
                                      <a:ext cx="7000586" cy="381474"/>
                                      <a:chOff x="286026" y="1500174"/>
                                      <a:chExt cx="7000586" cy="381474"/>
                                    </a:xfrm>
                                  </a:grpSpPr>
                                  <a:cxnSp>
                                    <a:nvCxnSpPr>
                                      <a:cNvPr id="36" name="直接箭头连接符 35"/>
                                      <a:cNvCxnSpPr/>
                                    </a:nvCxnSpPr>
                                    <a:spPr>
                                      <a:xfrm rot="21360000">
                                        <a:off x="286026" y="1662947"/>
                                        <a:ext cx="571504" cy="29648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arrow"/>
                                      </a:ln>
                                    </a:spPr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cxnSp>
                                  <a:sp>
                                    <a:nvSpPr>
                                      <a:cNvPr id="37" name="TextBox 36"/>
                                      <a:cNvSpPr txBox="1"/>
                                    </a:nvSpPr>
                                    <a:spPr>
                                      <a:xfrm>
                                        <a:off x="2786018" y="1512316"/>
                                        <a:ext cx="1571636" cy="3693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a:spPr>
                                    <a:txSp>
                                      <a:txBody>
                                        <a:bodyPr wrap="square" rtlCol="0">
                                          <a:spAutoFit/>
                                        </a:bodyPr>
                                        <a:lstStyle>
                                          <a:defPPr>
                                            <a:defRPr lang="zh-CN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lvl="0"/>
                                          <a:r>
                                            <a:rPr lang="zh-CN" altLang="en-US" dirty="0" smtClean="0"/>
                                            <a:t>消毒内层手套</a:t>
                                          </a:r>
                                          <a:endParaRPr lang="zh-CN" altLang="en-US" dirty="0"/>
                                        </a:p>
                                      </a:txBody>
                                      <a:useSpRect/>
                                    </a:txSp>
                                  </a:sp>
                                  <a:cxnSp>
                                    <a:nvCxnSpPr>
                                      <a:cNvPr id="38" name="直接箭头连接符 37"/>
                                      <a:cNvCxnSpPr/>
                                    </a:nvCxnSpPr>
                                    <a:spPr>
                                      <a:xfrm rot="21360000">
                                        <a:off x="2142738" y="1662947"/>
                                        <a:ext cx="571504" cy="29648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arrow"/>
                                      </a:ln>
                                    </a:spPr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cxnSp>
                                  <a:sp>
                                    <a:nvSpPr>
                                      <a:cNvPr id="39" name="TextBox 38"/>
                                      <a:cNvSpPr txBox="1"/>
                                    </a:nvSpPr>
                                    <a:spPr>
                                      <a:xfrm>
                                        <a:off x="928630" y="1500174"/>
                                        <a:ext cx="1143008" cy="3693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a:spPr>
                                    <a:txSp>
                                      <a:txBody>
                                        <a:bodyPr wrap="square" rtlCol="0">
                                          <a:spAutoFit/>
                                        </a:bodyPr>
                                        <a:lstStyle>
                                          <a:defPPr>
                                            <a:defRPr lang="zh-CN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lvl="0"/>
                                          <a:r>
                                            <a:rPr lang="zh-CN" altLang="en-US" dirty="0" smtClean="0"/>
                                            <a:t>摘护目镜</a:t>
                                          </a:r>
                                          <a:endParaRPr lang="zh-CN" altLang="en-US" dirty="0"/>
                                        </a:p>
                                      </a:txBody>
                                      <a:useSpRect/>
                                    </a:txSp>
                                  </a:sp>
                                  <a:cxnSp>
                                    <a:nvCxnSpPr>
                                      <a:cNvPr id="40" name="直接箭头连接符 39"/>
                                      <a:cNvCxnSpPr/>
                                    </a:nvCxnSpPr>
                                    <a:spPr>
                                      <a:xfrm rot="21360000">
                                        <a:off x="4429430" y="1662947"/>
                                        <a:ext cx="571504" cy="29648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arrow"/>
                                      </a:ln>
                                    </a:spPr>
                                    <a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a:style>
                                  </a:cxnSp>
                                  <a:sp>
                                    <a:nvSpPr>
                                      <a:cNvPr id="41" name="TextBox 40"/>
                                      <a:cNvSpPr txBox="1"/>
                                    </a:nvSpPr>
                                    <a:spPr>
                                      <a:xfrm>
                                        <a:off x="5000596" y="1512316"/>
                                        <a:ext cx="2286016" cy="3693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a:spPr>
                                    <a:txSp>
                                      <a:txBody>
                                        <a:bodyPr wrap="square" rtlCol="0">
                                          <a:spAutoFit/>
                                        </a:bodyPr>
                                        <a:lstStyle>
                                          <a:defPPr>
                                            <a:defRPr lang="zh-CN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lvl="0"/>
                                          <a:r>
                                            <a:rPr lang="zh-CN" altLang="en-US" dirty="0" smtClean="0"/>
                                            <a:t>脱防护</a:t>
                                          </a:r>
                                          <a:r>
                                            <a:rPr lang="zh-CN" altLang="en-US" dirty="0" smtClean="0"/>
                                            <a:t>服、内层手套</a:t>
                                          </a:r>
                                          <a:endParaRPr lang="zh-CN" altLang="en-US" dirty="0"/>
                                        </a:p>
                                      </a:txBody>
                                      <a:useSpRect/>
                                    </a:txSp>
                                  </a:sp>
                                </a:grpSp>
                              </a:grpSp>
                              <a:cxnSp>
                                <a:nvCxnSpPr>
                                  <a:cNvPr id="33" name="直接箭头连接符 7"/>
                                  <a:cNvCxnSpPr/>
                                </a:nvCxnSpPr>
                                <a:spPr>
                                  <a:xfrm rot="21360000">
                                    <a:off x="6286818" y="948567"/>
                                    <a:ext cx="571504" cy="29648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a:spPr>
                                <a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a:style>
                              </a:cxnSp>
                            </a:grpSp>
                            <a:sp>
                              <a:nvSpPr>
                                <a:cNvPr id="31" name="TextBox 8"/>
                                <a:cNvSpPr txBox="1"/>
                              </a:nvSpPr>
                              <a:spPr>
                                <a:xfrm>
                                  <a:off x="6929422" y="794547"/>
                                  <a:ext cx="1714512" cy="369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a:spPr>
                              <a:txSp>
                                <a:txBody>
                                  <a:bodyPr wrap="square" rtlCol="0">
                                    <a:spAutoFit/>
                                  </a:bodyPr>
                                  <a:lstStyle>
                                    <a:defPPr>
                                      <a:defRPr lang="zh-CN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lvl="0"/>
                                    <a:r>
                                      <a:rPr lang="zh-CN" altLang="en-US" dirty="0" smtClean="0"/>
                                      <a:t>消毒内层</a:t>
                                    </a:r>
                                    <a:r>
                                      <a:rPr lang="zh-CN" altLang="en-US" dirty="0" smtClean="0"/>
                                      <a:t>手套</a:t>
                                    </a:r>
                                    <a:endParaRPr lang="zh-CN" altLang="en-US" dirty="0"/>
                                  </a:p>
                                </a:txBody>
                                <a:useSpRect/>
                              </a:txSp>
                            </a:sp>
                          </a:grpSp>
                          <a:sp>
                            <a:nvSpPr>
                              <a:cNvPr id="54" name="TextBox 53"/>
                              <a:cNvSpPr txBox="1"/>
                            </a:nvSpPr>
                            <a:spPr>
                              <a:xfrm>
                                <a:off x="2428860" y="5000636"/>
                                <a:ext cx="928662" cy="3693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zh-CN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lvl="0"/>
                                  <a:r>
                                    <a:rPr lang="zh-CN" altLang="en-US" dirty="0" smtClean="0"/>
                                    <a:t>脱帽子</a:t>
                                  </a:r>
                                  <a:endParaRPr lang="zh-CN" altLang="en-US" dirty="0"/>
                                </a:p>
                              </a:txBody>
                              <a:useSpRect/>
                            </a:txSp>
                          </a:sp>
                        </a:grpSp>
                      </a:grpSp>
                    </a:grpSp>
                    <a:sp>
                      <a:nvSpPr>
                        <a:cNvPr id="58" name="TextBox 57"/>
                        <a:cNvSpPr txBox="1"/>
                      </a:nvSpPr>
                      <a:spPr>
                        <a:xfrm>
                          <a:off x="4071966" y="5000636"/>
                          <a:ext cx="928662" cy="3693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/>
                            <a:r>
                              <a:rPr lang="zh-CN" altLang="en-US" dirty="0" smtClean="0"/>
                              <a:t>手卫生</a:t>
                            </a:r>
                            <a:endParaRPr lang="zh-CN" altLang="en-US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>
        <w:rPr>
          <w:rFonts w:hint="eastAsia"/>
          <w:sz w:val="28"/>
          <w:szCs w:val="28"/>
        </w:rPr>
        <w:t>（</w:t>
      </w:r>
      <w:r w:rsidRPr="00B73960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）</w:t>
      </w:r>
      <w:r w:rsidRPr="00B73960">
        <w:rPr>
          <w:rFonts w:hint="eastAsia"/>
          <w:sz w:val="28"/>
          <w:szCs w:val="28"/>
        </w:rPr>
        <w:t>每次运送结束后，及时对运送车消毒处理，</w:t>
      </w:r>
      <w:r w:rsidRPr="00B73960">
        <w:rPr>
          <w:rFonts w:hint="eastAsia"/>
          <w:sz w:val="28"/>
          <w:szCs w:val="28"/>
        </w:rPr>
        <w:t>1000mg/L</w:t>
      </w:r>
      <w:r w:rsidRPr="00B73960">
        <w:rPr>
          <w:rFonts w:hint="eastAsia"/>
          <w:sz w:val="28"/>
          <w:szCs w:val="28"/>
        </w:rPr>
        <w:t>含氯消毒剂喷雾，喷至表面均匀湿润而无液体流出为度，参考用量为</w:t>
      </w:r>
      <w:r w:rsidRPr="00B73960">
        <w:rPr>
          <w:rFonts w:hint="eastAsia"/>
          <w:sz w:val="28"/>
          <w:szCs w:val="28"/>
        </w:rPr>
        <w:t>100mL/m</w:t>
      </w:r>
      <w:r w:rsidRPr="00B73960">
        <w:rPr>
          <w:rFonts w:hint="eastAsia"/>
          <w:sz w:val="28"/>
          <w:szCs w:val="28"/>
          <w:vertAlign w:val="superscript"/>
        </w:rPr>
        <w:t>2</w:t>
      </w:r>
      <w:r w:rsidRPr="00B73960">
        <w:rPr>
          <w:rFonts w:hint="eastAsia"/>
          <w:sz w:val="28"/>
          <w:szCs w:val="28"/>
        </w:rPr>
        <w:t>。</w:t>
      </w:r>
    </w:p>
    <w:p w:rsidR="00B73960" w:rsidRPr="00B73960" w:rsidRDefault="00B73960" w:rsidP="00B73960">
      <w:pPr>
        <w:spacing w:line="360" w:lineRule="auto"/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B73960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）</w:t>
      </w:r>
      <w:r w:rsidRPr="00B73960">
        <w:rPr>
          <w:rFonts w:hint="eastAsia"/>
          <w:sz w:val="28"/>
          <w:szCs w:val="28"/>
        </w:rPr>
        <w:t>尸体取出后终末消毒，对冷藏箱用</w:t>
      </w:r>
      <w:r w:rsidRPr="00B73960">
        <w:rPr>
          <w:rFonts w:hint="eastAsia"/>
          <w:sz w:val="28"/>
          <w:szCs w:val="28"/>
        </w:rPr>
        <w:t>1000mg/L</w:t>
      </w:r>
      <w:r w:rsidRPr="00B73960">
        <w:rPr>
          <w:rFonts w:hint="eastAsia"/>
          <w:sz w:val="28"/>
          <w:szCs w:val="28"/>
        </w:rPr>
        <w:t>含氯消毒剂喷雾，喷至表面均匀湿润而无液体流出为度，参考用量为</w:t>
      </w:r>
      <w:r w:rsidRPr="00B73960">
        <w:rPr>
          <w:rFonts w:hint="eastAsia"/>
          <w:sz w:val="28"/>
          <w:szCs w:val="28"/>
        </w:rPr>
        <w:t>100mL/m</w:t>
      </w:r>
      <w:r w:rsidRPr="00B73960">
        <w:rPr>
          <w:rFonts w:hint="eastAsia"/>
          <w:sz w:val="28"/>
          <w:szCs w:val="28"/>
          <w:vertAlign w:val="superscript"/>
        </w:rPr>
        <w:t>2</w:t>
      </w:r>
      <w:r w:rsidRPr="00B73960">
        <w:rPr>
          <w:rFonts w:hint="eastAsia"/>
          <w:sz w:val="28"/>
          <w:szCs w:val="28"/>
        </w:rPr>
        <w:t>；停尸台用紫外线照射</w:t>
      </w:r>
      <w:r w:rsidRPr="00B73960">
        <w:rPr>
          <w:rFonts w:hint="eastAsia"/>
          <w:sz w:val="28"/>
          <w:szCs w:val="28"/>
        </w:rPr>
        <w:t>30min</w:t>
      </w:r>
      <w:r w:rsidRPr="00B73960">
        <w:rPr>
          <w:rFonts w:hint="eastAsia"/>
          <w:sz w:val="28"/>
          <w:szCs w:val="28"/>
        </w:rPr>
        <w:t>后用</w:t>
      </w:r>
      <w:r w:rsidRPr="00B73960">
        <w:rPr>
          <w:rFonts w:hint="eastAsia"/>
          <w:sz w:val="28"/>
          <w:szCs w:val="28"/>
        </w:rPr>
        <w:t>1000mg/L</w:t>
      </w:r>
      <w:r w:rsidRPr="00B73960">
        <w:rPr>
          <w:rFonts w:hint="eastAsia"/>
          <w:sz w:val="28"/>
          <w:szCs w:val="28"/>
        </w:rPr>
        <w:t>含氯消毒剂擦拭；空气用</w:t>
      </w:r>
      <w:r w:rsidRPr="00B73960">
        <w:rPr>
          <w:rFonts w:hint="eastAsia"/>
          <w:sz w:val="28"/>
          <w:szCs w:val="28"/>
        </w:rPr>
        <w:t>3%</w:t>
      </w:r>
      <w:r w:rsidRPr="00B73960">
        <w:rPr>
          <w:rFonts w:hint="eastAsia"/>
          <w:sz w:val="28"/>
          <w:szCs w:val="28"/>
        </w:rPr>
        <w:t>过氧化氢喷雾消毒，</w:t>
      </w:r>
      <w:r w:rsidRPr="00B73960">
        <w:rPr>
          <w:rFonts w:asciiTheme="minorEastAsia" w:hAnsiTheme="minorEastAsia" w:cs="仿宋_GB2312" w:hint="eastAsia"/>
          <w:sz w:val="28"/>
          <w:szCs w:val="28"/>
        </w:rPr>
        <w:t>关闭门窗、先表面后空间、从外向里循序而进，表面及地面以喷湿为度。喷雾完毕，密闭1h，再通风。</w:t>
      </w:r>
      <w:r w:rsidRPr="00B73960">
        <w:rPr>
          <w:rFonts w:asciiTheme="minorEastAsia" w:hAnsiTheme="minorEastAsia" w:hint="eastAsia"/>
          <w:sz w:val="28"/>
          <w:szCs w:val="28"/>
        </w:rPr>
        <w:t>参考用量空间为20-40mL/m</w:t>
      </w:r>
      <w:r w:rsidRPr="00B73960">
        <w:rPr>
          <w:rFonts w:asciiTheme="minorEastAsia" w:hAnsiTheme="minorEastAsia" w:hint="eastAsia"/>
          <w:sz w:val="28"/>
          <w:szCs w:val="28"/>
          <w:vertAlign w:val="superscript"/>
        </w:rPr>
        <w:t>3</w:t>
      </w:r>
      <w:r w:rsidRPr="00B73960">
        <w:rPr>
          <w:rFonts w:asciiTheme="minorEastAsia" w:hAnsiTheme="minorEastAsia" w:hint="eastAsia"/>
          <w:sz w:val="28"/>
          <w:szCs w:val="28"/>
        </w:rPr>
        <w:t>,表面为100mL/m</w:t>
      </w:r>
      <w:r w:rsidRPr="00B73960">
        <w:rPr>
          <w:rFonts w:asciiTheme="minorEastAsia" w:hAnsiTheme="minorEastAsia" w:hint="eastAsia"/>
          <w:sz w:val="28"/>
          <w:szCs w:val="28"/>
          <w:vertAlign w:val="superscript"/>
        </w:rPr>
        <w:t>2</w:t>
      </w:r>
      <w:r w:rsidRPr="00B73960">
        <w:rPr>
          <w:rFonts w:hint="eastAsia"/>
          <w:sz w:val="28"/>
          <w:szCs w:val="28"/>
        </w:rPr>
        <w:t>。</w:t>
      </w:r>
    </w:p>
    <w:p w:rsidR="00B73960" w:rsidRPr="00B73960" w:rsidRDefault="00B73960" w:rsidP="00B7396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B73960"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>）</w:t>
      </w:r>
      <w:r w:rsidRPr="00B73960">
        <w:rPr>
          <w:rFonts w:hint="eastAsia"/>
          <w:sz w:val="28"/>
          <w:szCs w:val="28"/>
        </w:rPr>
        <w:t>工作人员个人防护用品脱下后，用</w:t>
      </w:r>
      <w:r w:rsidRPr="00B73960">
        <w:rPr>
          <w:rFonts w:hint="eastAsia"/>
          <w:sz w:val="28"/>
          <w:szCs w:val="28"/>
        </w:rPr>
        <w:t>1000mg/L</w:t>
      </w:r>
      <w:r w:rsidRPr="00B73960">
        <w:rPr>
          <w:rFonts w:hint="eastAsia"/>
          <w:sz w:val="28"/>
          <w:szCs w:val="28"/>
        </w:rPr>
        <w:t>含氯消毒剂浸泡</w:t>
      </w:r>
      <w:r w:rsidRPr="00B73960">
        <w:rPr>
          <w:rFonts w:hint="eastAsia"/>
          <w:sz w:val="28"/>
          <w:szCs w:val="28"/>
        </w:rPr>
        <w:t>30min</w:t>
      </w:r>
      <w:r w:rsidRPr="00B73960">
        <w:rPr>
          <w:rFonts w:hint="eastAsia"/>
          <w:sz w:val="28"/>
          <w:szCs w:val="28"/>
        </w:rPr>
        <w:t>。其中，护目镜和胶靴浸泡</w:t>
      </w:r>
      <w:r w:rsidRPr="00B73960">
        <w:rPr>
          <w:rFonts w:hint="eastAsia"/>
          <w:sz w:val="28"/>
          <w:szCs w:val="28"/>
        </w:rPr>
        <w:t>30min</w:t>
      </w:r>
      <w:r w:rsidRPr="00B73960">
        <w:rPr>
          <w:rFonts w:hint="eastAsia"/>
          <w:sz w:val="28"/>
          <w:szCs w:val="28"/>
        </w:rPr>
        <w:t>后，再用清水清洗干净、晾干备用，其他防护用品用双层黄色塑料袋密闭包装，送至洗衣房高压蒸汽灭菌，再运送医疗废物暂存处。如护目镜、胶靴可见明显的患者血液、体液、分泌物等，则不作重复使用。</w:t>
      </w:r>
    </w:p>
    <w:p w:rsidR="00F17143" w:rsidRPr="00B73960" w:rsidRDefault="00B7396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B73960">
        <w:rPr>
          <w:rFonts w:hint="eastAsia"/>
          <w:sz w:val="28"/>
          <w:szCs w:val="28"/>
        </w:rPr>
        <w:t>七</w:t>
      </w:r>
      <w:r>
        <w:rPr>
          <w:rFonts w:hint="eastAsia"/>
          <w:sz w:val="28"/>
          <w:szCs w:val="28"/>
        </w:rPr>
        <w:t>）</w:t>
      </w:r>
      <w:r w:rsidRPr="00B73960">
        <w:rPr>
          <w:rFonts w:hint="eastAsia"/>
          <w:sz w:val="28"/>
          <w:szCs w:val="28"/>
        </w:rPr>
        <w:t>发生锐器伤时，及时用大量清水冲洗，并由近心端向远心端挤血，再用</w:t>
      </w:r>
      <w:r w:rsidRPr="00B73960">
        <w:rPr>
          <w:rFonts w:hint="eastAsia"/>
          <w:sz w:val="28"/>
          <w:szCs w:val="28"/>
        </w:rPr>
        <w:t>0.5%</w:t>
      </w:r>
      <w:r w:rsidRPr="00B73960">
        <w:rPr>
          <w:rFonts w:hint="eastAsia"/>
          <w:sz w:val="28"/>
          <w:szCs w:val="28"/>
        </w:rPr>
        <w:t>碘伏消毒；发生皮肤暴露时，及时用大量清水冲洗，然后用</w:t>
      </w:r>
      <w:r w:rsidRPr="00B73960">
        <w:rPr>
          <w:rFonts w:hint="eastAsia"/>
          <w:sz w:val="28"/>
          <w:szCs w:val="28"/>
        </w:rPr>
        <w:t>0.5%</w:t>
      </w:r>
      <w:r w:rsidRPr="00B73960">
        <w:rPr>
          <w:rFonts w:hint="eastAsia"/>
          <w:sz w:val="28"/>
          <w:szCs w:val="28"/>
        </w:rPr>
        <w:t>碘伏消毒；发生黏膜暴露时，及时用大量清水或洗眼液冲洗。处理结束后，及时报告医院感染质控中心，并按密切接触者管理。</w:t>
      </w:r>
    </w:p>
    <w:sectPr w:rsidR="00F17143" w:rsidRPr="00B73960" w:rsidSect="00A03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595" w:rsidRDefault="009D5595" w:rsidP="004A6440">
      <w:r>
        <w:separator/>
      </w:r>
    </w:p>
  </w:endnote>
  <w:endnote w:type="continuationSeparator" w:id="1">
    <w:p w:rsidR="009D5595" w:rsidRDefault="009D5595" w:rsidP="004A6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595" w:rsidRDefault="009D5595" w:rsidP="004A6440">
      <w:r>
        <w:separator/>
      </w:r>
    </w:p>
  </w:footnote>
  <w:footnote w:type="continuationSeparator" w:id="1">
    <w:p w:rsidR="009D5595" w:rsidRDefault="009D5595" w:rsidP="004A6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F6E28"/>
    <w:multiLevelType w:val="hybridMultilevel"/>
    <w:tmpl w:val="9F9219A4"/>
    <w:lvl w:ilvl="0" w:tplc="F154E3F4">
      <w:start w:val="1"/>
      <w:numFmt w:val="japaneseCounting"/>
      <w:lvlText w:val="%1、"/>
      <w:lvlJc w:val="left"/>
      <w:pPr>
        <w:tabs>
          <w:tab w:val="num" w:pos="1200"/>
        </w:tabs>
        <w:ind w:left="1200" w:hanging="840"/>
      </w:pPr>
      <w:rPr>
        <w:rFonts w:cs="Times New Roman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34E"/>
    <w:rsid w:val="00025D11"/>
    <w:rsid w:val="0007625A"/>
    <w:rsid w:val="00122993"/>
    <w:rsid w:val="001D638D"/>
    <w:rsid w:val="00206BC5"/>
    <w:rsid w:val="003112BA"/>
    <w:rsid w:val="003125AE"/>
    <w:rsid w:val="00392112"/>
    <w:rsid w:val="003928CD"/>
    <w:rsid w:val="003A18C5"/>
    <w:rsid w:val="003A465C"/>
    <w:rsid w:val="003C6F97"/>
    <w:rsid w:val="0045235C"/>
    <w:rsid w:val="004716BD"/>
    <w:rsid w:val="004A6440"/>
    <w:rsid w:val="004E02ED"/>
    <w:rsid w:val="004E34C3"/>
    <w:rsid w:val="004F3CB9"/>
    <w:rsid w:val="005B2BF2"/>
    <w:rsid w:val="00611A0F"/>
    <w:rsid w:val="00663FC0"/>
    <w:rsid w:val="006D1495"/>
    <w:rsid w:val="00735664"/>
    <w:rsid w:val="007B3DFB"/>
    <w:rsid w:val="00831156"/>
    <w:rsid w:val="00941D0E"/>
    <w:rsid w:val="009C64C1"/>
    <w:rsid w:val="009D5595"/>
    <w:rsid w:val="00A03B60"/>
    <w:rsid w:val="00A429A2"/>
    <w:rsid w:val="00AD0C99"/>
    <w:rsid w:val="00B44910"/>
    <w:rsid w:val="00B51DDA"/>
    <w:rsid w:val="00B73960"/>
    <w:rsid w:val="00C248B7"/>
    <w:rsid w:val="00C97307"/>
    <w:rsid w:val="00D4621F"/>
    <w:rsid w:val="00D47811"/>
    <w:rsid w:val="00D8491E"/>
    <w:rsid w:val="00DB2E92"/>
    <w:rsid w:val="00DC51EE"/>
    <w:rsid w:val="00E2634E"/>
    <w:rsid w:val="00E90910"/>
    <w:rsid w:val="00E91C83"/>
    <w:rsid w:val="00EE7A92"/>
    <w:rsid w:val="00F04AB6"/>
    <w:rsid w:val="00F17143"/>
    <w:rsid w:val="00F47F68"/>
    <w:rsid w:val="00FF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4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2634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4A6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A6440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A6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A6440"/>
    <w:rPr>
      <w:rFonts w:ascii="Times New Roman" w:hAnsi="Times New Roman"/>
      <w:sz w:val="18"/>
      <w:szCs w:val="18"/>
    </w:rPr>
  </w:style>
  <w:style w:type="paragraph" w:styleId="a6">
    <w:name w:val="List Paragraph"/>
    <w:basedOn w:val="a"/>
    <w:uiPriority w:val="34"/>
    <w:qFormat/>
    <w:rsid w:val="00B73960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7396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73960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127</Words>
  <Characters>727</Characters>
  <Application>Microsoft Office Word</Application>
  <DocSecurity>0</DocSecurity>
  <Lines>6</Lines>
  <Paragraphs>1</Paragraphs>
  <ScaleCrop>false</ScaleCrop>
  <Company>CHINA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关于规范医疗机构太平间殡仪服务感源控制相关要求</dc:title>
  <dc:subject/>
  <dc:creator>Administrator</dc:creator>
  <cp:keywords/>
  <dc:description/>
  <cp:lastModifiedBy>Administrator</cp:lastModifiedBy>
  <cp:revision>2</cp:revision>
  <cp:lastPrinted>2014-08-15T00:45:00Z</cp:lastPrinted>
  <dcterms:created xsi:type="dcterms:W3CDTF">2014-12-16T01:55:00Z</dcterms:created>
  <dcterms:modified xsi:type="dcterms:W3CDTF">2014-12-16T01:55:00Z</dcterms:modified>
</cp:coreProperties>
</file>