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5E" w:rsidRDefault="003D275E" w:rsidP="003D275E">
      <w:pPr>
        <w:jc w:val="center"/>
        <w:rPr>
          <w:rFonts w:ascii="黑体" w:eastAsia="黑体" w:hAnsi="华文中宋"/>
          <w:b/>
          <w:color w:val="FF0000"/>
          <w:sz w:val="62"/>
          <w:szCs w:val="52"/>
        </w:rPr>
      </w:pPr>
      <w:r w:rsidRPr="00E07BC8">
        <w:rPr>
          <w:rFonts w:ascii="黑体" w:eastAsia="黑体" w:hAnsi="华文中宋" w:hint="eastAsia"/>
          <w:b/>
          <w:color w:val="FF0000"/>
          <w:sz w:val="62"/>
          <w:szCs w:val="52"/>
        </w:rPr>
        <w:t>首都医科大学附属北京佑安医院</w:t>
      </w:r>
    </w:p>
    <w:p w:rsidR="003D275E" w:rsidRDefault="003D275E" w:rsidP="003D275E">
      <w:pPr>
        <w:spacing w:line="3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3D275E" w:rsidRDefault="003D275E" w:rsidP="003D275E">
      <w:pPr>
        <w:spacing w:line="360" w:lineRule="exact"/>
        <w:rPr>
          <w:rFonts w:ascii="仿宋" w:eastAsia="仿宋" w:hAnsi="仿宋"/>
          <w:sz w:val="32"/>
          <w:szCs w:val="32"/>
        </w:rPr>
      </w:pPr>
    </w:p>
    <w:p w:rsidR="003D275E" w:rsidRPr="00462A27" w:rsidRDefault="003D275E" w:rsidP="003D275E">
      <w:pPr>
        <w:spacing w:line="360" w:lineRule="exact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color w:val="FF0000"/>
          <w:sz w:val="44"/>
          <w:szCs w:val="44"/>
        </w:rPr>
        <w:t>————————————————————</w:t>
      </w:r>
    </w:p>
    <w:p w:rsidR="003D275E" w:rsidRDefault="003D275E" w:rsidP="003D275E">
      <w:pPr>
        <w:jc w:val="center"/>
        <w:rPr>
          <w:rFonts w:ascii="黑体" w:eastAsia="黑体" w:hAnsi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首都医科大学附属北京佑安医院</w:t>
      </w:r>
    </w:p>
    <w:p w:rsidR="003D275E" w:rsidRDefault="003D275E" w:rsidP="003D275E">
      <w:pPr>
        <w:jc w:val="center"/>
        <w:rPr>
          <w:b/>
          <w:sz w:val="36"/>
          <w:szCs w:val="36"/>
        </w:rPr>
      </w:pP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关于开展</w:t>
      </w:r>
      <w:r w:rsidRPr="003A45A2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全员</w:t>
      </w: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手卫生</w:t>
      </w:r>
      <w:r w:rsidR="00F90702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规范</w:t>
      </w:r>
      <w:r w:rsidRPr="003A45A2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培训与考核</w:t>
      </w: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的</w:t>
      </w:r>
      <w:r w:rsidRPr="003A45A2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通知</w:t>
      </w:r>
    </w:p>
    <w:p w:rsidR="003D275E" w:rsidRDefault="003D275E" w:rsidP="003D275E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5B19B0" w:rsidRPr="005B19B0" w:rsidRDefault="005B19B0" w:rsidP="00742697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B19B0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全院各科室及全体职工：</w:t>
      </w:r>
    </w:p>
    <w:p w:rsidR="005B19B0" w:rsidRPr="005B19B0" w:rsidRDefault="005B19B0" w:rsidP="00742697">
      <w:pPr>
        <w:widowControl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B19B0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为了提高手卫生依从性和洗手正确率</w:t>
      </w:r>
      <w:r w:rsidRP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5B19B0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预防和控制医院感染，实现国际患者安全目标，特开展全员手卫生培训与考核，具体通知如下：</w:t>
      </w:r>
    </w:p>
    <w:p w:rsidR="000A54FD" w:rsidRPr="00742697" w:rsidRDefault="000A54FD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一、培训目标</w:t>
      </w:r>
    </w:p>
    <w:p w:rsidR="000A54FD" w:rsidRPr="00742697" w:rsidRDefault="003D275E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熟练掌握</w:t>
      </w:r>
      <w:r w:rsidR="003E4D7F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“六步洗手法”和“洗手五时刻”，并正确应用</w:t>
      </w:r>
      <w:r w:rsidR="000A54FD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。</w:t>
      </w:r>
    </w:p>
    <w:p w:rsidR="000B5CAA" w:rsidRPr="00742697" w:rsidRDefault="000A54FD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742697">
        <w:rPr>
          <w:rFonts w:asciiTheme="majorEastAsia" w:eastAsiaTheme="majorEastAsia" w:hAnsiTheme="majorEastAsia" w:hint="eastAsia"/>
          <w:sz w:val="32"/>
          <w:szCs w:val="32"/>
        </w:rPr>
        <w:t>二</w:t>
      </w:r>
      <w:r w:rsidR="003D275E" w:rsidRPr="00742697">
        <w:rPr>
          <w:rFonts w:asciiTheme="majorEastAsia" w:eastAsiaTheme="majorEastAsia" w:hAnsiTheme="majorEastAsia" w:hint="eastAsia"/>
          <w:sz w:val="32"/>
          <w:szCs w:val="32"/>
        </w:rPr>
        <w:t>、培训</w:t>
      </w:r>
      <w:r w:rsidR="000B5CAA" w:rsidRPr="00742697">
        <w:rPr>
          <w:rFonts w:asciiTheme="majorEastAsia" w:eastAsiaTheme="majorEastAsia" w:hAnsiTheme="majorEastAsia" w:hint="eastAsia"/>
          <w:sz w:val="32"/>
          <w:szCs w:val="32"/>
        </w:rPr>
        <w:t>办法</w:t>
      </w:r>
      <w:r w:rsidR="007D121E" w:rsidRPr="00742697">
        <w:rPr>
          <w:rFonts w:asciiTheme="majorEastAsia" w:eastAsiaTheme="majorEastAsia" w:hAnsiTheme="majorEastAsia" w:hint="eastAsia"/>
          <w:sz w:val="32"/>
          <w:szCs w:val="32"/>
        </w:rPr>
        <w:t>（2015年11月</w:t>
      </w:r>
      <w:r w:rsidR="009D6C32" w:rsidRPr="00742697"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7D121E" w:rsidRPr="00742697">
        <w:rPr>
          <w:rFonts w:asciiTheme="majorEastAsia" w:eastAsiaTheme="majorEastAsia" w:hAnsiTheme="majorEastAsia" w:hint="eastAsia"/>
          <w:sz w:val="32"/>
          <w:szCs w:val="32"/>
        </w:rPr>
        <w:t>日—20日）</w:t>
      </w:r>
    </w:p>
    <w:p w:rsidR="000B5CAA" w:rsidRPr="00742697" w:rsidRDefault="008B4D65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以科室为单位组织自学，学习培训内容包括</w:t>
      </w:r>
      <w:r w:rsidR="003E4D7F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手卫生</w:t>
      </w:r>
      <w:r w:rsidR="000B5CAA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理论知识</w:t>
      </w: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和正确的</w:t>
      </w:r>
      <w:r w:rsidR="000B5CAA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洗手</w:t>
      </w: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方</w:t>
      </w:r>
      <w:r w:rsidR="000B5CAA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法</w:t>
      </w: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。</w:t>
      </w:r>
    </w:p>
    <w:p w:rsidR="008B4D65" w:rsidRPr="00742697" w:rsidRDefault="008B4D65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学习培训资料：佑安医院网站医学教育网页下载</w:t>
      </w:r>
      <w:r w:rsidR="00A741FD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栏目自行下载（依次点</w:t>
      </w:r>
      <w:r w:rsidR="003E4D7F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击：首都医科大学附属北京佑安医院—医学教育—下载—手卫生培训），包括</w:t>
      </w:r>
      <w:r w:rsidR="0019279F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首都医科大学附属北京佑安医院《手卫生管理制度》、卫生部《医务人员手卫生规范》</w:t>
      </w:r>
      <w:r w:rsidR="00B03A19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、“六步洗手法”视频、</w:t>
      </w:r>
      <w:r w:rsidR="005F2F19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“六步洗手法”考核打分表、</w:t>
      </w:r>
      <w:r w:rsidR="00B03A19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科室“六步洗手法”考核成绩单。</w:t>
      </w:r>
    </w:p>
    <w:p w:rsidR="000B5CAA" w:rsidRPr="00742697" w:rsidRDefault="000B5CAA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三、考核办法</w:t>
      </w:r>
    </w:p>
    <w:p w:rsidR="007D121E" w:rsidRPr="00742697" w:rsidRDefault="007D121E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lastRenderedPageBreak/>
        <w:t>2015年11月20日前：各科室完成培训并上交</w:t>
      </w:r>
      <w:r w:rsidR="00ED6E31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“六步洗手法”</w:t>
      </w: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考核成绩单</w:t>
      </w:r>
      <w:r w:rsidR="00B03A19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（网上下载考核空白表</w:t>
      </w:r>
      <w:r w:rsidR="00B03A19" w:rsidRPr="00742697"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  <w:t>）</w:t>
      </w: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。</w:t>
      </w:r>
    </w:p>
    <w:p w:rsidR="00DA5241" w:rsidRPr="00DA5241" w:rsidRDefault="007D121E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2015年11月23日—27日：</w:t>
      </w:r>
      <w:r w:rsidR="003B4F65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医院</w:t>
      </w:r>
      <w:r w:rsidR="00A741FD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下发理论知识答卷，</w:t>
      </w:r>
      <w:r w:rsidR="003B4F65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下科室抽查培训效果</w:t>
      </w:r>
      <w:r w:rsidR="00DA5241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（手卫生理论知识提问和“六步洗手法”演示）</w:t>
      </w:r>
      <w:r w:rsidR="003B4F65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。</w:t>
      </w:r>
    </w:p>
    <w:p w:rsidR="00DA5241" w:rsidRPr="00742697" w:rsidRDefault="00DA5241" w:rsidP="00742697">
      <w:pPr>
        <w:widowControl/>
        <w:snapToGrid w:val="0"/>
        <w:spacing w:line="360" w:lineRule="auto"/>
        <w:ind w:firstLineChars="210" w:firstLine="672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DA5241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2015年12月</w:t>
      </w:r>
      <w:r w:rsidRP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A5241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日-2016年5月1日</w:t>
      </w:r>
      <w:r w:rsid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：</w:t>
      </w:r>
      <w:r w:rsidRPr="00DA5241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医院感染质控中心、医务部、护理部、教育处联合组成考核小组，每月下科室抽查培训效果（重点检查实际应用情况）。</w:t>
      </w:r>
    </w:p>
    <w:p w:rsidR="00B309F4" w:rsidRPr="00742697" w:rsidRDefault="00B309F4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四、相关要求</w:t>
      </w:r>
    </w:p>
    <w:p w:rsidR="00B309F4" w:rsidRPr="00742697" w:rsidRDefault="00B309F4" w:rsidP="00742697">
      <w:pPr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此项培训是JCI要求的医院全员持续培训项目之一，要求各科室高度重视，实行科主任负责制，</w:t>
      </w:r>
      <w:r w:rsidR="00ED6E31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由科主任或指定专人</w:t>
      </w: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按照上述要求完成</w:t>
      </w:r>
      <w:r w:rsidR="00ED6E31"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本科室</w:t>
      </w: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培训任务。科室开展培训情况将与年终评选先进及绩效考核奖挂勾。</w:t>
      </w:r>
    </w:p>
    <w:p w:rsidR="003B4F65" w:rsidRDefault="003B4F65" w:rsidP="00742697">
      <w:pPr>
        <w:snapToGrid w:val="0"/>
        <w:spacing w:line="360" w:lineRule="auto"/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742697" w:rsidRDefault="00742697" w:rsidP="00742697">
      <w:pPr>
        <w:snapToGrid w:val="0"/>
        <w:spacing w:line="360" w:lineRule="auto"/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742697" w:rsidRPr="00742697" w:rsidRDefault="00742697" w:rsidP="00742697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42697" w:rsidRPr="00742697" w:rsidRDefault="00742697" w:rsidP="00742697">
      <w:pPr>
        <w:snapToGrid w:val="0"/>
        <w:spacing w:line="360" w:lineRule="auto"/>
        <w:ind w:firstLine="64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42697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 xml:space="preserve">                  首都医科大学附属北京佑安医院 </w:t>
      </w:r>
      <w:r w:rsidRP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工会</w:t>
      </w:r>
    </w:p>
    <w:p w:rsidR="00742697" w:rsidRPr="00742697" w:rsidRDefault="00742697" w:rsidP="00742697">
      <w:pPr>
        <w:widowControl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            </w:t>
      </w:r>
      <w:r w:rsidRP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医务部、护理部、教育处</w:t>
      </w:r>
    </w:p>
    <w:p w:rsidR="00742697" w:rsidRPr="00742697" w:rsidRDefault="00742697" w:rsidP="00742697">
      <w:pPr>
        <w:widowControl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                </w:t>
      </w:r>
      <w:r w:rsidRP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医院感染质控中心</w:t>
      </w:r>
    </w:p>
    <w:p w:rsidR="00D023B5" w:rsidRPr="00742697" w:rsidRDefault="00742697" w:rsidP="00742697">
      <w:pPr>
        <w:widowControl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                           </w:t>
      </w:r>
      <w:r w:rsidRPr="0074269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  <w:bdr w:val="none" w:sz="0" w:space="0" w:color="auto" w:frame="1"/>
        </w:rPr>
        <w:t>2015年11月9日</w:t>
      </w:r>
    </w:p>
    <w:sectPr w:rsidR="00D023B5" w:rsidRPr="00742697" w:rsidSect="003A45A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53" w:rsidRDefault="001C4153" w:rsidP="003D275E">
      <w:r>
        <w:separator/>
      </w:r>
    </w:p>
  </w:endnote>
  <w:endnote w:type="continuationSeparator" w:id="1">
    <w:p w:rsidR="001C4153" w:rsidRDefault="001C4153" w:rsidP="003D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53" w:rsidRDefault="001C4153" w:rsidP="003D275E">
      <w:r>
        <w:separator/>
      </w:r>
    </w:p>
  </w:footnote>
  <w:footnote w:type="continuationSeparator" w:id="1">
    <w:p w:rsidR="001C4153" w:rsidRDefault="001C4153" w:rsidP="003D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DF3"/>
    <w:multiLevelType w:val="hybridMultilevel"/>
    <w:tmpl w:val="3A0C337C"/>
    <w:lvl w:ilvl="0" w:tplc="2396AAC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75E"/>
    <w:rsid w:val="00064B41"/>
    <w:rsid w:val="000A54FD"/>
    <w:rsid w:val="000B5CAA"/>
    <w:rsid w:val="0019279F"/>
    <w:rsid w:val="001A335C"/>
    <w:rsid w:val="001C4153"/>
    <w:rsid w:val="003B4F65"/>
    <w:rsid w:val="003D275E"/>
    <w:rsid w:val="003E4D7F"/>
    <w:rsid w:val="00433E46"/>
    <w:rsid w:val="005B19B0"/>
    <w:rsid w:val="005F2F19"/>
    <w:rsid w:val="00742697"/>
    <w:rsid w:val="007D121E"/>
    <w:rsid w:val="00837976"/>
    <w:rsid w:val="008B4D65"/>
    <w:rsid w:val="008B4F59"/>
    <w:rsid w:val="009D6C32"/>
    <w:rsid w:val="00A7287A"/>
    <w:rsid w:val="00A741FD"/>
    <w:rsid w:val="00A95A31"/>
    <w:rsid w:val="00B03A19"/>
    <w:rsid w:val="00B309F4"/>
    <w:rsid w:val="00B9457B"/>
    <w:rsid w:val="00D023B5"/>
    <w:rsid w:val="00D35FFA"/>
    <w:rsid w:val="00DA5241"/>
    <w:rsid w:val="00E630AD"/>
    <w:rsid w:val="00EC7231"/>
    <w:rsid w:val="00ED6E31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75E"/>
    <w:rPr>
      <w:sz w:val="18"/>
      <w:szCs w:val="18"/>
    </w:rPr>
  </w:style>
  <w:style w:type="table" w:styleId="a5">
    <w:name w:val="Table Grid"/>
    <w:basedOn w:val="a1"/>
    <w:rsid w:val="003D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7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2015-11-01T23:49:00Z</dcterms:created>
  <dcterms:modified xsi:type="dcterms:W3CDTF">2015-11-09T02:18:00Z</dcterms:modified>
</cp:coreProperties>
</file>